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rPr>
          <w:rFonts w:ascii="Arial" w:eastAsia="Times New Roman" w:hAnsi="Arial" w:cs="Arial"/>
          <w:sz w:val="20"/>
          <w:szCs w:val="20"/>
        </w:rPr>
      </w:pPr>
    </w:p>
    <w:p w:rsidR="00DC1A2B" w:rsidRPr="00CC4F4E" w:rsidRDefault="00DC1A2B">
      <w:pPr>
        <w:spacing w:before="10"/>
        <w:rPr>
          <w:rFonts w:ascii="Arial" w:eastAsia="Times New Roman" w:hAnsi="Arial" w:cs="Arial"/>
          <w:sz w:val="15"/>
          <w:szCs w:val="15"/>
        </w:rPr>
      </w:pPr>
    </w:p>
    <w:p w:rsidR="00DC1A2B" w:rsidRPr="00CC4F4E" w:rsidRDefault="00CC4F4E">
      <w:pPr>
        <w:spacing w:before="72"/>
        <w:ind w:left="852" w:right="1261"/>
        <w:rPr>
          <w:rFonts w:ascii="Arial" w:eastAsia="Arial" w:hAnsi="Arial" w:cs="Arial"/>
        </w:rPr>
      </w:pPr>
      <w:r w:rsidRPr="00CC4F4E">
        <w:rPr>
          <w:rFonts w:ascii="Arial" w:hAnsi="Arial" w:cs="Arial"/>
        </w:rPr>
        <w:pict>
          <v:group id="_x0000_s1026" style="position:absolute;left:0;text-align:left;margin-left:0;margin-top:-136.6pt;width:595.25pt;height:120.75pt;z-index:1048;mso-position-horizontal-relative:page" coordorigin=",-2732" coordsize="11905,24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top:-2732;width:11905;height:2415">
              <v:imagedata r:id="rId8" o:title=""/>
            </v:shape>
            <v:shapetype id="_x0000_t202" coordsize="21600,21600" o:spt="202" path="m,l,21600r21600,l21600,xe">
              <v:stroke joinstyle="miter"/>
              <v:path gradientshapeok="t" o:connecttype="rect"/>
            </v:shapetype>
            <v:shape id="_x0000_s1027" type="#_x0000_t202" style="position:absolute;top:-2732;width:11905;height:2415" filled="f" stroked="f">
              <v:textbox inset="0,0,0,0">
                <w:txbxContent>
                  <w:p w:rsidR="00DC1A2B" w:rsidRDefault="00DC1A2B">
                    <w:pPr>
                      <w:rPr>
                        <w:rFonts w:ascii="Arial" w:eastAsia="Arial" w:hAnsi="Arial" w:cs="Arial"/>
                        <w:sz w:val="36"/>
                        <w:szCs w:val="36"/>
                      </w:rPr>
                    </w:pPr>
                  </w:p>
                  <w:p w:rsidR="00DC1A2B" w:rsidRDefault="00CC4F4E">
                    <w:pPr>
                      <w:spacing w:before="321" w:line="242" w:lineRule="auto"/>
                      <w:ind w:left="852" w:right="2355"/>
                      <w:rPr>
                        <w:rFonts w:ascii="Arial" w:eastAsia="Arial" w:hAnsi="Arial" w:cs="Arial"/>
                        <w:sz w:val="36"/>
                        <w:szCs w:val="36"/>
                      </w:rPr>
                    </w:pPr>
                    <w:r>
                      <w:rPr>
                        <w:rFonts w:ascii="Arial" w:hAnsi="Arial"/>
                        <w:b/>
                        <w:bCs/>
                        <w:color w:val="FFFFFF"/>
                        <w:sz w:val="36"/>
                        <w:u w:val="thick" w:color="FFFFFF"/>
                        <w:lang w:eastAsia="ja"/>
                      </w:rPr>
                      <w:t>従業員、元従業員、</w:t>
                    </w:r>
                    <w:r>
                      <w:rPr>
                        <w:rFonts w:ascii="Arial" w:hAnsi="Arial"/>
                        <w:b/>
                        <w:bCs/>
                        <w:color w:val="FFFFFF"/>
                        <w:sz w:val="36"/>
                        <w:lang w:eastAsia="ja"/>
                      </w:rPr>
                      <w:t xml:space="preserve"> </w:t>
                    </w:r>
                    <w:r>
                      <w:rPr>
                        <w:rFonts w:ascii="Arial" w:hAnsi="Arial"/>
                        <w:b/>
                        <w:bCs/>
                        <w:color w:val="FFFFFF"/>
                        <w:sz w:val="36"/>
                        <w:u w:val="thick" w:color="FFFFFF"/>
                        <w:lang w:eastAsia="ja"/>
                      </w:rPr>
                      <w:t>候補者の方々向けの</w:t>
                    </w:r>
                    <w:r>
                      <w:rPr>
                        <w:rFonts w:ascii="Arial" w:hAnsi="Arial"/>
                        <w:b/>
                        <w:bCs/>
                        <w:color w:val="FFFFFF"/>
                        <w:sz w:val="36"/>
                        <w:u w:val="thick" w:color="FFFFFF"/>
                        <w:lang w:eastAsia="ja"/>
                      </w:rPr>
                      <w:t>DSAR</w:t>
                    </w:r>
                    <w:r>
                      <w:rPr>
                        <w:rFonts w:ascii="Arial" w:hAnsi="Arial"/>
                        <w:b/>
                        <w:bCs/>
                        <w:color w:val="FFFFFF"/>
                        <w:sz w:val="36"/>
                        <w:u w:val="thick" w:color="FFFFFF"/>
                        <w:lang w:eastAsia="ja"/>
                      </w:rPr>
                      <w:t>に関する</w:t>
                    </w:r>
                    <w:r>
                      <w:rPr>
                        <w:rFonts w:ascii="Arial" w:hAnsi="Arial"/>
                        <w:b/>
                        <w:bCs/>
                        <w:color w:val="FFFFFF"/>
                        <w:sz w:val="36"/>
                        <w:u w:val="thick" w:color="FFFFFF"/>
                        <w:lang w:eastAsia="ja"/>
                      </w:rPr>
                      <w:t>FAQ</w:t>
                    </w:r>
                  </w:p>
                </w:txbxContent>
              </v:textbox>
            </v:shape>
            <w10:wrap anchorx="page"/>
          </v:group>
        </w:pict>
      </w:r>
      <w:r w:rsidRPr="00CC4F4E">
        <w:rPr>
          <w:rFonts w:ascii="Arial" w:hAnsi="Arial" w:cs="Arial"/>
          <w:lang w:eastAsia="ja"/>
        </w:rPr>
        <w:t>DSAR</w:t>
      </w:r>
      <w:r w:rsidRPr="00CC4F4E">
        <w:rPr>
          <w:rFonts w:ascii="Arial" w:hAnsi="Arial" w:cs="Arial"/>
          <w:lang w:eastAsia="ja"/>
        </w:rPr>
        <w:t>として知られる「データ主体アクセス要求」とは、従業員</w:t>
      </w:r>
      <w:r w:rsidRPr="00CC4F4E">
        <w:rPr>
          <w:rFonts w:ascii="MS Gothic" w:eastAsia="MS Gothic" w:hAnsi="MS Gothic" w:cs="MS Gothic" w:hint="eastAsia"/>
          <w:sz w:val="20"/>
          <w:lang w:eastAsia="ja"/>
        </w:rPr>
        <w:t>、元従業員、または候補者が</w:t>
      </w:r>
      <w:r w:rsidRPr="00CC4F4E">
        <w:rPr>
          <w:rFonts w:ascii="Arial" w:hAnsi="Arial" w:cs="Arial"/>
          <w:lang w:eastAsia="ja"/>
        </w:rPr>
        <w:t>、雇用主</w:t>
      </w:r>
      <w:r w:rsidRPr="00CC4F4E">
        <w:rPr>
          <w:rFonts w:ascii="MS Gothic" w:eastAsia="MS Gothic" w:hAnsi="MS Gothic" w:cs="MS Gothic" w:hint="eastAsia"/>
          <w:sz w:val="20"/>
          <w:lang w:eastAsia="ja"/>
        </w:rPr>
        <w:t>、元雇用主、または将来の雇用主に対して</w:t>
      </w:r>
      <w:r w:rsidRPr="00CC4F4E">
        <w:rPr>
          <w:rFonts w:ascii="Arial" w:hAnsi="Arial" w:cs="Arial"/>
          <w:lang w:eastAsia="ja"/>
        </w:rPr>
        <w:t>、</w:t>
      </w:r>
      <w:r w:rsidRPr="00CC4F4E">
        <w:rPr>
          <w:rFonts w:ascii="MS Gothic" w:eastAsia="MS Gothic" w:hAnsi="MS Gothic" w:cs="MS Gothic" w:hint="eastAsia"/>
          <w:sz w:val="20"/>
          <w:lang w:eastAsia="ja"/>
        </w:rPr>
        <w:t>個人データの</w:t>
      </w:r>
      <w:r w:rsidRPr="00CC4F4E">
        <w:rPr>
          <w:rFonts w:ascii="Arial" w:hAnsi="Arial" w:cs="Arial"/>
          <w:lang w:eastAsia="ja"/>
        </w:rPr>
        <w:t>情報</w:t>
      </w:r>
      <w:r w:rsidRPr="00CC4F4E">
        <w:rPr>
          <w:rFonts w:ascii="MS Gothic" w:eastAsia="MS Gothic" w:hAnsi="MS Gothic" w:cs="MS Gothic" w:hint="eastAsia"/>
          <w:sz w:val="20"/>
          <w:lang w:eastAsia="ja"/>
        </w:rPr>
        <w:t>や処理を要求する書面の要請です</w:t>
      </w:r>
      <w:r w:rsidRPr="00CC4F4E">
        <w:rPr>
          <w:rFonts w:ascii="Arial" w:hAnsi="Arial" w:cs="Arial"/>
          <w:lang w:eastAsia="ja"/>
        </w:rPr>
        <w:t>。</w:t>
      </w:r>
    </w:p>
    <w:p w:rsidR="00DC1A2B" w:rsidRPr="00CC4F4E" w:rsidRDefault="00DC1A2B">
      <w:pPr>
        <w:rPr>
          <w:rFonts w:ascii="Arial" w:eastAsia="Arial" w:hAnsi="Arial" w:cs="Arial"/>
        </w:rPr>
      </w:pPr>
    </w:p>
    <w:p w:rsidR="00DC1A2B" w:rsidRPr="00CC4F4E" w:rsidRDefault="00DC1A2B">
      <w:pPr>
        <w:spacing w:before="4"/>
        <w:rPr>
          <w:rFonts w:ascii="Arial" w:eastAsia="Arial" w:hAnsi="Arial" w:cs="Arial"/>
          <w:sz w:val="20"/>
          <w:szCs w:val="20"/>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記入すべきフォームはどのようにしたら</w:t>
      </w:r>
      <w:bookmarkStart w:id="0" w:name="_GoBack"/>
      <w:bookmarkEnd w:id="0"/>
      <w:r w:rsidRPr="00CC4F4E">
        <w:rPr>
          <w:rFonts w:ascii="MS Gothic" w:eastAsia="MS Gothic" w:hAnsi="MS Gothic" w:cs="MS Gothic" w:hint="eastAsia"/>
          <w:u w:val="thick" w:color="000000"/>
          <w:lang w:eastAsia="ja"/>
        </w:rPr>
        <w:t>わかるのでしょうか？</w:t>
      </w:r>
    </w:p>
    <w:p w:rsidR="00DC1A2B" w:rsidRPr="00CC4F4E" w:rsidRDefault="00CC4F4E">
      <w:pPr>
        <w:pStyle w:val="BodyText"/>
        <w:spacing w:line="251" w:lineRule="auto"/>
        <w:ind w:right="1261"/>
        <w:rPr>
          <w:rFonts w:cs="Arial"/>
          <w:lang w:eastAsia="ja"/>
        </w:rPr>
      </w:pPr>
      <w:r w:rsidRPr="00CC4F4E">
        <w:rPr>
          <w:rFonts w:ascii="MS Gothic" w:eastAsia="MS Gothic" w:hAnsi="MS Gothic" w:cs="MS Gothic" w:hint="eastAsia"/>
          <w:lang w:eastAsia="ja"/>
        </w:rPr>
        <w:t>提起したい要求に該当するフォームに必要事項を記入してください。</w:t>
      </w:r>
      <w:r w:rsidRPr="00CC4F4E">
        <w:rPr>
          <w:rFonts w:cs="Arial"/>
          <w:lang w:eastAsia="ja"/>
        </w:rPr>
        <w:t>DSAR</w:t>
      </w:r>
      <w:r w:rsidRPr="00CC4F4E">
        <w:rPr>
          <w:rFonts w:ascii="MS Gothic" w:eastAsia="MS Gothic" w:hAnsi="MS Gothic" w:cs="MS Gothic" w:hint="eastAsia"/>
          <w:lang w:eastAsia="ja"/>
        </w:rPr>
        <w:t>の各権利の詳細については、以下の質問項目をご覧ください。</w:t>
      </w:r>
    </w:p>
    <w:p w:rsidR="00DC1A2B" w:rsidRPr="00CC4F4E" w:rsidRDefault="00DC1A2B">
      <w:pPr>
        <w:rPr>
          <w:rFonts w:ascii="Arial" w:eastAsia="Arial" w:hAnsi="Arial" w:cs="Arial"/>
          <w:sz w:val="20"/>
          <w:szCs w:val="20"/>
          <w:lang w:eastAsia="ja"/>
        </w:rPr>
      </w:pPr>
    </w:p>
    <w:p w:rsidR="00DC1A2B" w:rsidRPr="00CC4F4E" w:rsidRDefault="00DC1A2B">
      <w:pPr>
        <w:spacing w:before="1"/>
        <w:rPr>
          <w:rFonts w:ascii="Arial" w:eastAsia="Arial" w:hAnsi="Arial" w:cs="Arial"/>
          <w:sz w:val="24"/>
          <w:szCs w:val="24"/>
          <w:lang w:eastAsia="ja"/>
        </w:rPr>
      </w:pPr>
    </w:p>
    <w:p w:rsidR="00DC1A2B" w:rsidRPr="00CC4F4E" w:rsidRDefault="00CC4F4E">
      <w:pPr>
        <w:pStyle w:val="Heading1"/>
        <w:rPr>
          <w:rFonts w:cs="Arial"/>
          <w:b w:val="0"/>
          <w:bCs w:val="0"/>
          <w:u w:val="none"/>
        </w:rPr>
      </w:pPr>
      <w:r w:rsidRPr="00CC4F4E">
        <w:rPr>
          <w:rFonts w:cs="Arial"/>
          <w:u w:val="thick" w:color="000000"/>
          <w:lang w:eastAsia="ja"/>
        </w:rPr>
        <w:t>Colt</w:t>
      </w:r>
      <w:r w:rsidRPr="00CC4F4E">
        <w:rPr>
          <w:rFonts w:ascii="MS Gothic" w:eastAsia="MS Gothic" w:hAnsi="MS Gothic" w:cs="MS Gothic" w:hint="eastAsia"/>
          <w:u w:val="thick" w:color="000000"/>
          <w:lang w:eastAsia="ja"/>
        </w:rPr>
        <w:t>は</w:t>
      </w:r>
      <w:r w:rsidRPr="00CC4F4E">
        <w:rPr>
          <w:rFonts w:cs="Arial"/>
          <w:u w:val="thick" w:color="000000"/>
          <w:lang w:eastAsia="ja"/>
        </w:rPr>
        <w:t>DSAR</w:t>
      </w:r>
      <w:r w:rsidRPr="00CC4F4E">
        <w:rPr>
          <w:rFonts w:ascii="MS Gothic" w:eastAsia="MS Gothic" w:hAnsi="MS Gothic" w:cs="MS Gothic" w:hint="eastAsia"/>
          <w:u w:val="thick" w:color="000000"/>
          <w:lang w:eastAsia="ja"/>
        </w:rPr>
        <w:t>の要求を処理するために身分証明書が必要でしょうか？</w:t>
      </w:r>
    </w:p>
    <w:p w:rsidR="00DC1A2B" w:rsidRPr="00CC4F4E" w:rsidRDefault="00CC4F4E">
      <w:pPr>
        <w:pStyle w:val="BodyText"/>
        <w:rPr>
          <w:rFonts w:cs="Arial"/>
        </w:rPr>
      </w:pPr>
      <w:r w:rsidRPr="00CC4F4E">
        <w:rPr>
          <w:rFonts w:ascii="MS Gothic" w:eastAsia="MS Gothic" w:hAnsi="MS Gothic" w:cs="MS Gothic" w:hint="eastAsia"/>
          <w:lang w:eastAsia="ja"/>
        </w:rPr>
        <w:t>申請者の身元を確認するためには、本人確認書類が必要です。</w:t>
      </w:r>
    </w:p>
    <w:p w:rsidR="00DC1A2B" w:rsidRPr="00CC4F4E" w:rsidRDefault="00DC1A2B">
      <w:pPr>
        <w:rPr>
          <w:rFonts w:ascii="Arial" w:eastAsia="Arial" w:hAnsi="Arial" w:cs="Arial"/>
          <w:sz w:val="20"/>
          <w:szCs w:val="20"/>
        </w:rPr>
      </w:pPr>
    </w:p>
    <w:p w:rsidR="00DC1A2B" w:rsidRPr="00CC4F4E" w:rsidRDefault="00DC1A2B">
      <w:pPr>
        <w:spacing w:before="11"/>
        <w:rPr>
          <w:rFonts w:ascii="Arial" w:eastAsia="Arial" w:hAnsi="Arial" w:cs="Arial"/>
          <w:sz w:val="24"/>
          <w:szCs w:val="24"/>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本人確認の証明としてはどんなものがあるでょうか？</w:t>
      </w:r>
    </w:p>
    <w:p w:rsidR="00DC1A2B" w:rsidRPr="00CC4F4E" w:rsidRDefault="00CC4F4E">
      <w:pPr>
        <w:pStyle w:val="BodyText"/>
        <w:spacing w:line="250" w:lineRule="auto"/>
        <w:ind w:right="1278"/>
        <w:rPr>
          <w:rFonts w:cs="Arial"/>
          <w:lang w:eastAsia="ja"/>
        </w:rPr>
      </w:pPr>
      <w:r w:rsidRPr="00CC4F4E">
        <w:rPr>
          <w:rFonts w:ascii="MS Gothic" w:eastAsia="MS Gothic" w:hAnsi="MS Gothic" w:cs="MS Gothic" w:hint="eastAsia"/>
          <w:lang w:eastAsia="ja"/>
        </w:rPr>
        <w:t>データ主体である皆様は、有効な身分証明書を提出する必要があります。例えば、従業員番号、パスポートの写真、記入済の身分証明書フォーム、またはその他の身分証明手段などです。</w:t>
      </w:r>
    </w:p>
    <w:p w:rsidR="00DC1A2B" w:rsidRPr="00CC4F4E" w:rsidRDefault="00DC1A2B">
      <w:pPr>
        <w:rPr>
          <w:rFonts w:ascii="Arial" w:eastAsia="Arial" w:hAnsi="Arial" w:cs="Arial"/>
          <w:sz w:val="20"/>
          <w:szCs w:val="20"/>
          <w:lang w:eastAsia="ja"/>
        </w:rPr>
      </w:pPr>
    </w:p>
    <w:p w:rsidR="00DC1A2B" w:rsidRPr="00CC4F4E" w:rsidRDefault="00DC1A2B">
      <w:pPr>
        <w:spacing w:before="2"/>
        <w:rPr>
          <w:rFonts w:ascii="Arial" w:eastAsia="Arial" w:hAnsi="Arial" w:cs="Arial"/>
          <w:sz w:val="24"/>
          <w:szCs w:val="24"/>
          <w:lang w:eastAsia="ja"/>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権利行使のためには何を提供する必要がありますか？</w:t>
      </w:r>
    </w:p>
    <w:p w:rsidR="00DC1A2B" w:rsidRPr="00CC4F4E" w:rsidRDefault="00CC4F4E">
      <w:pPr>
        <w:pStyle w:val="BodyText"/>
        <w:spacing w:line="250" w:lineRule="auto"/>
        <w:ind w:right="1278"/>
        <w:rPr>
          <w:rFonts w:cs="Arial"/>
        </w:rPr>
      </w:pPr>
      <w:r w:rsidRPr="00CC4F4E">
        <w:rPr>
          <w:rFonts w:ascii="MS Gothic" w:eastAsia="MS Gothic" w:hAnsi="MS Gothic" w:cs="MS Gothic" w:hint="eastAsia"/>
          <w:lang w:eastAsia="ja"/>
        </w:rPr>
        <w:t>ご要望に応じて記入済のフォーム、本人確認書類、およびお客様のご要望をサポートする、または当社の判断を可能に</w:t>
      </w:r>
      <w:r w:rsidRPr="00CC4F4E">
        <w:rPr>
          <w:rFonts w:ascii="MS Gothic" w:eastAsia="MS Gothic" w:hAnsi="MS Gothic" w:cs="MS Gothic" w:hint="eastAsia"/>
          <w:lang w:eastAsia="ja"/>
        </w:rPr>
        <w:t>するすべての書類とデータ、およびお客様が忘れられる権利を行使したいウェブサイトを提供する必要があります。</w:t>
      </w:r>
    </w:p>
    <w:p w:rsidR="00DC1A2B" w:rsidRPr="00CC4F4E" w:rsidRDefault="00DC1A2B">
      <w:pPr>
        <w:rPr>
          <w:rFonts w:ascii="Arial" w:eastAsia="Arial" w:hAnsi="Arial" w:cs="Arial"/>
          <w:sz w:val="20"/>
          <w:szCs w:val="20"/>
        </w:rPr>
      </w:pPr>
    </w:p>
    <w:p w:rsidR="00DC1A2B" w:rsidRPr="00CC4F4E" w:rsidRDefault="00DC1A2B">
      <w:pPr>
        <w:spacing w:before="2"/>
        <w:rPr>
          <w:rFonts w:ascii="Arial" w:eastAsia="Arial" w:hAnsi="Arial" w:cs="Arial"/>
          <w:sz w:val="24"/>
          <w:szCs w:val="24"/>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アクセスする権利とは何ですか？</w:t>
      </w:r>
    </w:p>
    <w:p w:rsidR="00DC1A2B" w:rsidRPr="00CC4F4E" w:rsidRDefault="00CC4F4E">
      <w:pPr>
        <w:pStyle w:val="BodyText"/>
        <w:spacing w:line="250" w:lineRule="auto"/>
        <w:ind w:right="1278"/>
        <w:rPr>
          <w:rFonts w:cs="Arial"/>
        </w:rPr>
      </w:pPr>
      <w:r w:rsidRPr="00CC4F4E">
        <w:rPr>
          <w:rFonts w:ascii="MS Gothic" w:eastAsia="MS Gothic" w:hAnsi="MS Gothic" w:cs="MS Gothic" w:hint="eastAsia"/>
          <w:lang w:eastAsia="ja"/>
        </w:rPr>
        <w:t>アクセス権とは、データ主体がご自身の個人データが処理されているかどうか、どのデータが処理されているか、このデータを処理する目的な何か、およびこのデータの出所についての情報を希望する場合に使用されます。</w:t>
      </w:r>
    </w:p>
    <w:p w:rsidR="00DC1A2B" w:rsidRPr="00CC4F4E" w:rsidRDefault="00DC1A2B">
      <w:pPr>
        <w:rPr>
          <w:rFonts w:ascii="Arial" w:eastAsia="Arial" w:hAnsi="Arial" w:cs="Arial"/>
          <w:sz w:val="20"/>
          <w:szCs w:val="20"/>
        </w:rPr>
      </w:pPr>
    </w:p>
    <w:p w:rsidR="00DC1A2B" w:rsidRPr="00CC4F4E" w:rsidRDefault="00DC1A2B">
      <w:pPr>
        <w:spacing w:before="2"/>
        <w:rPr>
          <w:rFonts w:ascii="Arial" w:eastAsia="Arial" w:hAnsi="Arial" w:cs="Arial"/>
          <w:sz w:val="24"/>
          <w:szCs w:val="24"/>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訂正する権利とは何ですか？</w:t>
      </w:r>
    </w:p>
    <w:p w:rsidR="00DC1A2B" w:rsidRPr="00CC4F4E" w:rsidRDefault="00CC4F4E">
      <w:pPr>
        <w:pStyle w:val="BodyText"/>
        <w:spacing w:line="250" w:lineRule="auto"/>
        <w:ind w:right="1261"/>
        <w:rPr>
          <w:rFonts w:cs="Arial"/>
        </w:rPr>
      </w:pPr>
      <w:r w:rsidRPr="00CC4F4E">
        <w:rPr>
          <w:rFonts w:ascii="MS Gothic" w:eastAsia="MS Gothic" w:hAnsi="MS Gothic" w:cs="MS Gothic" w:hint="eastAsia"/>
          <w:lang w:eastAsia="ja"/>
        </w:rPr>
        <w:t>この権利を通じて、個人データが不完全、不正確な場合、またはデータの変更があった場合に、当該データを修正してもらうことができます。</w:t>
      </w:r>
    </w:p>
    <w:p w:rsidR="00DC1A2B" w:rsidRPr="00CC4F4E" w:rsidRDefault="00CC4F4E">
      <w:pPr>
        <w:pStyle w:val="BodyText"/>
        <w:spacing w:before="120" w:line="250" w:lineRule="auto"/>
        <w:ind w:right="1278"/>
        <w:rPr>
          <w:rFonts w:cs="Arial"/>
        </w:rPr>
      </w:pPr>
      <w:r w:rsidRPr="00CC4F4E">
        <w:rPr>
          <w:rFonts w:ascii="MS Gothic" w:eastAsia="MS Gothic" w:hAnsi="MS Gothic" w:cs="MS Gothic" w:hint="eastAsia"/>
          <w:lang w:eastAsia="ja"/>
        </w:rPr>
        <w:t>その例</w:t>
      </w:r>
      <w:r w:rsidRPr="00CC4F4E">
        <w:rPr>
          <w:rFonts w:ascii="MS Gothic" w:eastAsia="MS Gothic" w:hAnsi="MS Gothic" w:cs="MS Gothic" w:hint="eastAsia"/>
          <w:lang w:eastAsia="ja"/>
        </w:rPr>
        <w:t>としては、ご年齢に関して実際には</w:t>
      </w:r>
      <w:r w:rsidRPr="00CC4F4E">
        <w:rPr>
          <w:rFonts w:cs="Arial"/>
          <w:lang w:eastAsia="ja"/>
        </w:rPr>
        <w:t>35</w:t>
      </w:r>
      <w:r w:rsidRPr="00CC4F4E">
        <w:rPr>
          <w:rFonts w:ascii="MS Gothic" w:eastAsia="MS Gothic" w:hAnsi="MS Gothic" w:cs="MS Gothic" w:hint="eastAsia"/>
          <w:lang w:eastAsia="ja"/>
        </w:rPr>
        <w:t>歳の時に、</w:t>
      </w:r>
      <w:r w:rsidRPr="00CC4F4E">
        <w:rPr>
          <w:rFonts w:cs="Arial"/>
          <w:lang w:eastAsia="ja"/>
        </w:rPr>
        <w:t>MYHR</w:t>
      </w:r>
      <w:r w:rsidRPr="00CC4F4E">
        <w:rPr>
          <w:rFonts w:ascii="MS Gothic" w:eastAsia="MS Gothic" w:hAnsi="MS Gothic" w:cs="MS Gothic" w:hint="eastAsia"/>
          <w:lang w:eastAsia="ja"/>
        </w:rPr>
        <w:t>の中の皆様に関する情報では</w:t>
      </w:r>
      <w:r w:rsidRPr="00CC4F4E">
        <w:rPr>
          <w:rFonts w:cs="Arial"/>
          <w:lang w:eastAsia="ja"/>
        </w:rPr>
        <w:t>52</w:t>
      </w:r>
      <w:r w:rsidRPr="00CC4F4E">
        <w:rPr>
          <w:rFonts w:ascii="MS Gothic" w:eastAsia="MS Gothic" w:hAnsi="MS Gothic" w:cs="MS Gothic" w:hint="eastAsia"/>
          <w:lang w:eastAsia="ja"/>
        </w:rPr>
        <w:t>歳となっている場合、この情報について訂正する権利を実行し、データが最新のものにすることができるようになります。</w:t>
      </w:r>
    </w:p>
    <w:p w:rsidR="00DC1A2B" w:rsidRPr="00CC4F4E" w:rsidRDefault="00DC1A2B">
      <w:pPr>
        <w:rPr>
          <w:rFonts w:ascii="Arial" w:eastAsia="Arial" w:hAnsi="Arial" w:cs="Arial"/>
          <w:sz w:val="20"/>
          <w:szCs w:val="20"/>
        </w:rPr>
      </w:pPr>
    </w:p>
    <w:p w:rsidR="00DC1A2B" w:rsidRPr="00CC4F4E" w:rsidRDefault="00DC1A2B">
      <w:pPr>
        <w:spacing w:before="2"/>
        <w:rPr>
          <w:rFonts w:ascii="Arial" w:eastAsia="Arial" w:hAnsi="Arial" w:cs="Arial"/>
          <w:sz w:val="24"/>
          <w:szCs w:val="24"/>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消去する権利とは何ですか？</w:t>
      </w:r>
    </w:p>
    <w:p w:rsidR="00DC1A2B" w:rsidRPr="00CC4F4E" w:rsidRDefault="00DC1A2B">
      <w:pPr>
        <w:spacing w:before="8"/>
        <w:rPr>
          <w:rFonts w:ascii="Arial" w:eastAsia="Arial" w:hAnsi="Arial" w:cs="Arial"/>
          <w:b/>
          <w:bCs/>
          <w:sz w:val="17"/>
          <w:szCs w:val="17"/>
        </w:rPr>
      </w:pPr>
    </w:p>
    <w:p w:rsidR="00DC1A2B" w:rsidRPr="00CC4F4E" w:rsidRDefault="00CC4F4E">
      <w:pPr>
        <w:pStyle w:val="BodyText"/>
        <w:spacing w:before="74"/>
        <w:ind w:right="1278"/>
        <w:rPr>
          <w:rFonts w:cs="Arial"/>
          <w:lang w:eastAsia="ja"/>
        </w:rPr>
      </w:pPr>
      <w:r w:rsidRPr="00CC4F4E">
        <w:rPr>
          <w:rFonts w:ascii="MS Gothic" w:eastAsia="MS Gothic" w:hAnsi="MS Gothic" w:cs="MS Gothic" w:hint="eastAsia"/>
          <w:lang w:eastAsia="ja"/>
        </w:rPr>
        <w:t>消去する権利とは、個人データが不適切であったり、過剰なデータがあったりする場合に、個人データを消去したり削除したりすることができる権利です。この消去する権利は「忘れられる権利」とも呼ばれています。申請フォームには、消去すべき個人データが含まれているウェブサイトやツールを記載する必要があります。この権利は絶対的なものではなく、特定の状況下でのみ適用されます。</w:t>
      </w:r>
    </w:p>
    <w:p w:rsidR="00DC1A2B" w:rsidRPr="00CC4F4E" w:rsidRDefault="00DC1A2B">
      <w:pPr>
        <w:rPr>
          <w:rFonts w:ascii="Arial" w:hAnsi="Arial" w:cs="Arial"/>
          <w:lang w:eastAsia="ja"/>
        </w:rPr>
        <w:sectPr w:rsidR="00DC1A2B" w:rsidRPr="00CC4F4E">
          <w:footerReference w:type="default" r:id="rId9"/>
          <w:type w:val="continuous"/>
          <w:pgSz w:w="11910" w:h="16840"/>
          <w:pgMar w:top="0" w:right="0" w:bottom="580" w:left="0" w:header="720" w:footer="393" w:gutter="0"/>
          <w:pgNumType w:start="1"/>
          <w:cols w:space="720"/>
        </w:sectPr>
      </w:pPr>
    </w:p>
    <w:p w:rsidR="00DC1A2B" w:rsidRPr="00CC4F4E" w:rsidRDefault="00DC1A2B">
      <w:pPr>
        <w:rPr>
          <w:rFonts w:ascii="Arial" w:eastAsia="Arial" w:hAnsi="Arial" w:cs="Arial"/>
          <w:sz w:val="20"/>
          <w:szCs w:val="20"/>
          <w:lang w:eastAsia="ja"/>
        </w:rPr>
      </w:pPr>
    </w:p>
    <w:p w:rsidR="00DC1A2B" w:rsidRPr="00CC4F4E" w:rsidRDefault="00DC1A2B">
      <w:pPr>
        <w:spacing w:before="9"/>
        <w:rPr>
          <w:rFonts w:ascii="Arial" w:eastAsia="Arial" w:hAnsi="Arial" w:cs="Arial"/>
          <w:sz w:val="20"/>
          <w:szCs w:val="20"/>
          <w:lang w:eastAsia="ja"/>
        </w:rPr>
      </w:pPr>
    </w:p>
    <w:p w:rsidR="00DC1A2B" w:rsidRPr="00CC4F4E" w:rsidRDefault="00CC4F4E">
      <w:pPr>
        <w:pStyle w:val="Heading1"/>
        <w:spacing w:before="69"/>
        <w:rPr>
          <w:rFonts w:cs="Arial"/>
          <w:b w:val="0"/>
          <w:bCs w:val="0"/>
          <w:u w:val="none"/>
        </w:rPr>
      </w:pPr>
      <w:r w:rsidRPr="00CC4F4E">
        <w:rPr>
          <w:rFonts w:ascii="MS Gothic" w:eastAsia="MS Gothic" w:hAnsi="MS Gothic" w:cs="MS Gothic" w:hint="eastAsia"/>
          <w:u w:val="thick" w:color="000000"/>
          <w:lang w:eastAsia="ja"/>
        </w:rPr>
        <w:t>データ処理を制限する権利とは何ですか？</w:t>
      </w:r>
    </w:p>
    <w:p w:rsidR="00DC1A2B" w:rsidRPr="00CC4F4E" w:rsidRDefault="00CC4F4E">
      <w:pPr>
        <w:pStyle w:val="BodyText"/>
        <w:spacing w:line="250" w:lineRule="auto"/>
        <w:ind w:right="1261"/>
        <w:rPr>
          <w:rFonts w:cs="Arial"/>
        </w:rPr>
      </w:pPr>
      <w:r w:rsidRPr="00CC4F4E">
        <w:rPr>
          <w:rFonts w:ascii="MS Gothic" w:eastAsia="MS Gothic" w:hAnsi="MS Gothic" w:cs="MS Gothic" w:hint="eastAsia"/>
          <w:lang w:eastAsia="ja"/>
        </w:rPr>
        <w:t>データ処理を制限する権利を行使すると、一時的にデータ処理を停止し、他の処理センターにデータを移転することをデータ管理者に要求し、選択した個人データへのアクセスを防止し、それがウェブサイト上で公開されている場合には一時的に公開されたデータを撤回し、停止措置を実施し、制限された個人データにアクセスできないようにすることができます。</w:t>
      </w:r>
    </w:p>
    <w:p w:rsidR="00DC1A2B" w:rsidRPr="00CC4F4E" w:rsidRDefault="00CC4F4E">
      <w:pPr>
        <w:pStyle w:val="BodyText"/>
        <w:spacing w:before="120" w:line="251" w:lineRule="auto"/>
        <w:ind w:right="1278"/>
        <w:rPr>
          <w:rFonts w:cs="Arial"/>
        </w:rPr>
      </w:pPr>
      <w:r w:rsidRPr="00CC4F4E">
        <w:rPr>
          <w:rFonts w:ascii="MS Gothic" w:eastAsia="MS Gothic" w:hAnsi="MS Gothic" w:cs="MS Gothic" w:hint="eastAsia"/>
          <w:lang w:eastAsia="ja"/>
        </w:rPr>
        <w:t>個人データの処理を制限したい法的な理由がある場合は、データ</w:t>
      </w:r>
      <w:r w:rsidRPr="00CC4F4E">
        <w:rPr>
          <w:rFonts w:ascii="MS Gothic" w:eastAsia="MS Gothic" w:hAnsi="MS Gothic" w:cs="MS Gothic" w:hint="eastAsia"/>
          <w:lang w:eastAsia="ja"/>
        </w:rPr>
        <w:t>処理を制限する権利があります。</w:t>
      </w:r>
    </w:p>
    <w:p w:rsidR="00DC1A2B" w:rsidRPr="00CC4F4E" w:rsidRDefault="00DC1A2B">
      <w:pPr>
        <w:rPr>
          <w:rFonts w:ascii="Arial" w:eastAsia="Arial" w:hAnsi="Arial" w:cs="Arial"/>
          <w:sz w:val="20"/>
          <w:szCs w:val="20"/>
        </w:rPr>
      </w:pPr>
    </w:p>
    <w:p w:rsidR="00DC1A2B" w:rsidRPr="00CC4F4E" w:rsidRDefault="00DC1A2B">
      <w:pPr>
        <w:spacing w:before="1"/>
        <w:rPr>
          <w:rFonts w:ascii="Arial" w:eastAsia="Arial" w:hAnsi="Arial" w:cs="Arial"/>
          <w:sz w:val="24"/>
          <w:szCs w:val="24"/>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データボータビリティの権利とは何ですか？</w:t>
      </w:r>
    </w:p>
    <w:p w:rsidR="00DC1A2B" w:rsidRPr="00CC4F4E" w:rsidRDefault="00CC4F4E">
      <w:pPr>
        <w:pStyle w:val="BodyText"/>
        <w:spacing w:line="250" w:lineRule="auto"/>
        <w:ind w:right="1278"/>
        <w:rPr>
          <w:rFonts w:cs="Arial"/>
        </w:rPr>
      </w:pPr>
      <w:r w:rsidRPr="00CC4F4E">
        <w:rPr>
          <w:rFonts w:ascii="MS Gothic" w:eastAsia="MS Gothic" w:hAnsi="MS Gothic" w:cs="MS Gothic" w:hint="eastAsia"/>
          <w:lang w:eastAsia="ja"/>
        </w:rPr>
        <w:t>データポータビリティの権利を行使すると、皆様が</w:t>
      </w:r>
      <w:r w:rsidRPr="00CC4F4E">
        <w:rPr>
          <w:rFonts w:cs="Arial"/>
          <w:lang w:eastAsia="ja"/>
        </w:rPr>
        <w:t>Colt</w:t>
      </w:r>
      <w:r w:rsidRPr="00CC4F4E">
        <w:rPr>
          <w:rFonts w:ascii="MS Gothic" w:eastAsia="MS Gothic" w:hAnsi="MS Gothic" w:cs="MS Gothic" w:hint="eastAsia"/>
          <w:lang w:eastAsia="ja"/>
        </w:rPr>
        <w:t>に個人データを提供した場合に、ご自身に関する個人データを受け取り、構造化された、一般的に使用されている、機械で読み取り可能で相互運用可能な形式で他の管理者に移転することを可能にします。</w:t>
      </w:r>
    </w:p>
    <w:p w:rsidR="00DC1A2B" w:rsidRPr="00CC4F4E" w:rsidRDefault="00CC4F4E">
      <w:pPr>
        <w:pStyle w:val="BodyText"/>
        <w:spacing w:before="120" w:line="250" w:lineRule="auto"/>
        <w:ind w:right="1289"/>
        <w:rPr>
          <w:rFonts w:cs="Arial"/>
          <w:lang w:eastAsia="ja"/>
        </w:rPr>
      </w:pPr>
      <w:r w:rsidRPr="00CC4F4E">
        <w:rPr>
          <w:rFonts w:ascii="MS Gothic" w:eastAsia="MS Gothic" w:hAnsi="MS Gothic" w:cs="MS Gothic" w:hint="eastAsia"/>
          <w:lang w:eastAsia="ja"/>
        </w:rPr>
        <w:t>ソーシャルメディアを設定していて、ご自身のデータや写真をすべて別のソーシャルネットワーク会社に移転したい場合、現在ご利用の企業に依頼して、新しいソーシャルネットワーク会社のデータベースにデータや写真をすべて移してもらうことができます。これは銀行でも健康保険会社でも同じです。</w:t>
      </w:r>
    </w:p>
    <w:p w:rsidR="00DC1A2B" w:rsidRPr="00CC4F4E" w:rsidRDefault="00DC1A2B">
      <w:pPr>
        <w:rPr>
          <w:rFonts w:ascii="Arial" w:eastAsia="Arial" w:hAnsi="Arial" w:cs="Arial"/>
          <w:sz w:val="20"/>
          <w:szCs w:val="20"/>
          <w:lang w:eastAsia="ja"/>
        </w:rPr>
      </w:pPr>
    </w:p>
    <w:p w:rsidR="00DC1A2B" w:rsidRPr="00CC4F4E" w:rsidRDefault="00DC1A2B">
      <w:pPr>
        <w:spacing w:before="2"/>
        <w:rPr>
          <w:rFonts w:ascii="Arial" w:eastAsia="Arial" w:hAnsi="Arial" w:cs="Arial"/>
          <w:sz w:val="24"/>
          <w:szCs w:val="24"/>
          <w:lang w:eastAsia="ja"/>
        </w:rPr>
      </w:pPr>
    </w:p>
    <w:p w:rsidR="00DC1A2B" w:rsidRPr="00CC4F4E" w:rsidRDefault="00CC4F4E">
      <w:pPr>
        <w:pStyle w:val="Heading1"/>
        <w:rPr>
          <w:rFonts w:cs="Arial"/>
          <w:b w:val="0"/>
          <w:bCs w:val="0"/>
          <w:u w:val="none"/>
          <w:lang w:eastAsia="ja"/>
        </w:rPr>
      </w:pPr>
      <w:r w:rsidRPr="00CC4F4E">
        <w:rPr>
          <w:rFonts w:ascii="MS Gothic" w:eastAsia="MS Gothic" w:hAnsi="MS Gothic" w:cs="MS Gothic" w:hint="eastAsia"/>
          <w:u w:val="thick" w:color="000000"/>
          <w:lang w:eastAsia="ja"/>
        </w:rPr>
        <w:t>データ処理に異議を唱える権利とは何ですか？</w:t>
      </w:r>
    </w:p>
    <w:p w:rsidR="00DC1A2B" w:rsidRPr="00CC4F4E" w:rsidRDefault="00CC4F4E">
      <w:pPr>
        <w:pStyle w:val="BodyText"/>
        <w:spacing w:line="250" w:lineRule="auto"/>
        <w:ind w:right="1261"/>
        <w:rPr>
          <w:rFonts w:cs="Arial"/>
          <w:lang w:eastAsia="ja"/>
        </w:rPr>
      </w:pPr>
      <w:r w:rsidRPr="00CC4F4E">
        <w:rPr>
          <w:rFonts w:ascii="MS Gothic" w:eastAsia="MS Gothic" w:hAnsi="MS Gothic" w:cs="MS Gothic" w:hint="eastAsia"/>
          <w:lang w:eastAsia="ja"/>
        </w:rPr>
        <w:t>個人データの処理に異議を唱える権利により、特定の状況下で個人データの処理に異議を唱えることが可能になります。個人には、ダイレクトマーケティングのためにデータが使用されるのを停止する絶対的な</w:t>
      </w:r>
      <w:r w:rsidRPr="00CC4F4E">
        <w:rPr>
          <w:rFonts w:ascii="MS Gothic" w:eastAsia="MS Gothic" w:hAnsi="MS Gothic" w:cs="MS Gothic" w:hint="eastAsia"/>
          <w:lang w:eastAsia="ja"/>
        </w:rPr>
        <w:t>権利があります。個人には「</w:t>
      </w:r>
      <w:r w:rsidRPr="00CC4F4E">
        <w:rPr>
          <w:rFonts w:cs="Arial"/>
          <w:lang w:eastAsia="ja"/>
        </w:rPr>
        <w:t>NON</w:t>
      </w:r>
      <w:r w:rsidRPr="00CC4F4E">
        <w:rPr>
          <w:rFonts w:ascii="MS Gothic" w:eastAsia="MS Gothic" w:hAnsi="MS Gothic" w:cs="MS Gothic" w:hint="eastAsia"/>
          <w:lang w:eastAsia="ja"/>
        </w:rPr>
        <w:t>」と言う絶対的な権利がありますから、</w:t>
      </w:r>
      <w:r w:rsidRPr="00CC4F4E">
        <w:rPr>
          <w:rFonts w:cs="Arial"/>
          <w:lang w:eastAsia="ja"/>
        </w:rPr>
        <w:t>Colt</w:t>
      </w:r>
      <w:r w:rsidRPr="00CC4F4E">
        <w:rPr>
          <w:rFonts w:ascii="MS Gothic" w:eastAsia="MS Gothic" w:hAnsi="MS Gothic" w:cs="MS Gothic" w:hint="eastAsia"/>
          <w:lang w:eastAsia="ja"/>
        </w:rPr>
        <w:t>はデータ処理が以下の目的のためであるかどうかを評価する必要があります。</w:t>
      </w:r>
    </w:p>
    <w:p w:rsidR="00DC1A2B" w:rsidRPr="00CC4F4E" w:rsidRDefault="00CC4F4E">
      <w:pPr>
        <w:pStyle w:val="Heading2"/>
        <w:numPr>
          <w:ilvl w:val="0"/>
          <w:numId w:val="1"/>
        </w:numPr>
        <w:tabs>
          <w:tab w:val="left" w:pos="1573"/>
        </w:tabs>
        <w:spacing w:before="110" w:line="269" w:lineRule="exact"/>
        <w:rPr>
          <w:rFonts w:cs="Arial"/>
        </w:rPr>
      </w:pPr>
      <w:r w:rsidRPr="00CC4F4E">
        <w:rPr>
          <w:rFonts w:ascii="MS Gothic" w:eastAsia="MS Gothic" w:hAnsi="MS Gothic" w:cs="MS Gothic" w:hint="eastAsia"/>
          <w:lang w:eastAsia="ja"/>
        </w:rPr>
        <w:t>公共の利益のために行われている処理である。</w:t>
      </w:r>
    </w:p>
    <w:p w:rsidR="00DC1A2B" w:rsidRPr="00CC4F4E" w:rsidRDefault="00CC4F4E">
      <w:pPr>
        <w:numPr>
          <w:ilvl w:val="0"/>
          <w:numId w:val="1"/>
        </w:numPr>
        <w:tabs>
          <w:tab w:val="left" w:pos="1573"/>
        </w:tabs>
        <w:spacing w:line="269" w:lineRule="exact"/>
        <w:rPr>
          <w:rFonts w:ascii="Arial" w:eastAsia="Arial" w:hAnsi="Arial" w:cs="Arial"/>
        </w:rPr>
      </w:pPr>
      <w:r w:rsidRPr="00CC4F4E">
        <w:rPr>
          <w:rFonts w:ascii="Arial" w:hAnsi="Arial" w:cs="Arial"/>
          <w:lang w:eastAsia="ja"/>
        </w:rPr>
        <w:t>皆様に与えられている公的な権限の行使である。または、</w:t>
      </w:r>
    </w:p>
    <w:p w:rsidR="00DC1A2B" w:rsidRPr="00CC4F4E" w:rsidRDefault="00CC4F4E">
      <w:pPr>
        <w:numPr>
          <w:ilvl w:val="0"/>
          <w:numId w:val="1"/>
        </w:numPr>
        <w:tabs>
          <w:tab w:val="left" w:pos="1573"/>
        </w:tabs>
        <w:spacing w:line="269" w:lineRule="exact"/>
        <w:rPr>
          <w:rFonts w:ascii="Arial" w:eastAsia="Arial" w:hAnsi="Arial" w:cs="Arial"/>
        </w:rPr>
      </w:pPr>
      <w:r w:rsidRPr="00CC4F4E">
        <w:rPr>
          <w:rFonts w:ascii="Arial" w:hAnsi="Arial" w:cs="Arial"/>
          <w:lang w:eastAsia="ja"/>
        </w:rPr>
        <w:t>皆様の正当な利益（または第三者の利益）である。</w:t>
      </w:r>
    </w:p>
    <w:p w:rsidR="00DC1A2B" w:rsidRPr="00CC4F4E" w:rsidRDefault="00DC1A2B">
      <w:pPr>
        <w:spacing w:before="4"/>
        <w:rPr>
          <w:rFonts w:ascii="Arial" w:eastAsia="Arial" w:hAnsi="Arial" w:cs="Arial"/>
          <w:sz w:val="20"/>
          <w:szCs w:val="20"/>
        </w:rPr>
      </w:pPr>
    </w:p>
    <w:p w:rsidR="00DC1A2B" w:rsidRPr="00CC4F4E" w:rsidRDefault="00CC4F4E">
      <w:pPr>
        <w:pStyle w:val="BodyText"/>
        <w:spacing w:before="0"/>
        <w:ind w:right="1278"/>
        <w:rPr>
          <w:rFonts w:cs="Arial"/>
          <w:lang w:eastAsia="ja"/>
        </w:rPr>
      </w:pPr>
      <w:r w:rsidRPr="00CC4F4E">
        <w:rPr>
          <w:rFonts w:ascii="MS Gothic" w:eastAsia="MS Gothic" w:hAnsi="MS Gothic" w:cs="MS Gothic" w:hint="eastAsia"/>
          <w:lang w:eastAsia="ja"/>
        </w:rPr>
        <w:t>例えば、あるイベントに行くためにチケットを購入し、イベント終了後にチケット販売者から他のイベントの情報を知らせるスパムメールが送られたり、電話がかかってきたとします。皆様はチケット販売者に連絡して、今後電子メールを受信しないようにすることができます。このチケット販売者は皆様のデータ処理をすぐに停止しなければなりません。さもなければ、この業者は皆様のデータ主体としての権利を犯していることになります。</w:t>
      </w:r>
    </w:p>
    <w:p w:rsidR="00DC1A2B" w:rsidRPr="00CC4F4E" w:rsidRDefault="00DC1A2B">
      <w:pPr>
        <w:rPr>
          <w:rFonts w:ascii="Arial" w:eastAsia="Arial" w:hAnsi="Arial" w:cs="Arial"/>
          <w:sz w:val="20"/>
          <w:szCs w:val="20"/>
          <w:lang w:eastAsia="ja"/>
        </w:rPr>
      </w:pPr>
    </w:p>
    <w:p w:rsidR="00DC1A2B" w:rsidRPr="00CC4F4E" w:rsidRDefault="00DC1A2B">
      <w:pPr>
        <w:rPr>
          <w:rFonts w:ascii="Arial" w:eastAsia="Arial" w:hAnsi="Arial" w:cs="Arial"/>
          <w:sz w:val="20"/>
          <w:szCs w:val="20"/>
          <w:lang w:eastAsia="ja"/>
        </w:rPr>
      </w:pPr>
    </w:p>
    <w:p w:rsidR="00DC1A2B" w:rsidRPr="00CC4F4E" w:rsidRDefault="00DC1A2B">
      <w:pPr>
        <w:spacing w:before="10"/>
        <w:rPr>
          <w:rFonts w:ascii="Arial" w:eastAsia="Arial" w:hAnsi="Arial" w:cs="Arial"/>
          <w:sz w:val="21"/>
          <w:szCs w:val="21"/>
          <w:lang w:eastAsia="ja"/>
        </w:rPr>
      </w:pPr>
    </w:p>
    <w:p w:rsidR="00DC1A2B" w:rsidRPr="00CC4F4E" w:rsidRDefault="00CC4F4E">
      <w:pPr>
        <w:pStyle w:val="Heading1"/>
        <w:rPr>
          <w:rFonts w:cs="Arial"/>
          <w:b w:val="0"/>
          <w:bCs w:val="0"/>
          <w:u w:val="none"/>
        </w:rPr>
      </w:pPr>
      <w:r w:rsidRPr="00CC4F4E">
        <w:rPr>
          <w:rFonts w:ascii="MS Gothic" w:eastAsia="MS Gothic" w:hAnsi="MS Gothic" w:cs="MS Gothic" w:hint="eastAsia"/>
          <w:u w:val="thick" w:color="000000"/>
          <w:lang w:eastAsia="ja"/>
        </w:rPr>
        <w:t>自動化された個人の意思決定に異議を唱える権利とは何ですか？</w:t>
      </w:r>
    </w:p>
    <w:p w:rsidR="00DC1A2B" w:rsidRPr="00CC4F4E" w:rsidRDefault="00CC4F4E">
      <w:pPr>
        <w:pStyle w:val="BodyText"/>
        <w:ind w:right="1278"/>
        <w:rPr>
          <w:rFonts w:cs="Arial"/>
          <w:sz w:val="27"/>
          <w:szCs w:val="27"/>
        </w:rPr>
      </w:pPr>
      <w:r w:rsidRPr="00CC4F4E">
        <w:rPr>
          <w:rFonts w:ascii="MS Gothic" w:eastAsia="MS Gothic" w:hAnsi="MS Gothic" w:cs="MS Gothic" w:hint="eastAsia"/>
          <w:lang w:eastAsia="ja"/>
        </w:rPr>
        <w:t>自動化された個別の意思決定の対象とならない権</w:t>
      </w:r>
      <w:r w:rsidRPr="00CC4F4E">
        <w:rPr>
          <w:rFonts w:ascii="MS Gothic" w:eastAsia="MS Gothic" w:hAnsi="MS Gothic" w:cs="MS Gothic" w:hint="eastAsia"/>
          <w:lang w:eastAsia="ja"/>
        </w:rPr>
        <w:t>利により、プロファイリングを含む自動化されたデータ処理に基づいて皆様に影響を与える決定の対象とならない権利が与えられます</w:t>
      </w:r>
      <w:r w:rsidRPr="00CC4F4E">
        <w:rPr>
          <w:rFonts w:ascii="MS Gothic" w:eastAsia="MS Gothic" w:hAnsi="MS Gothic" w:cs="MS Gothic" w:hint="eastAsia"/>
          <w:sz w:val="27"/>
          <w:lang w:eastAsia="ja"/>
        </w:rPr>
        <w:t>。</w:t>
      </w:r>
    </w:p>
    <w:p w:rsidR="00DC1A2B" w:rsidRPr="00CC4F4E" w:rsidRDefault="00DC1A2B">
      <w:pPr>
        <w:rPr>
          <w:rFonts w:ascii="Arial" w:eastAsia="Arial" w:hAnsi="Arial" w:cs="Arial"/>
          <w:sz w:val="26"/>
          <w:szCs w:val="26"/>
        </w:rPr>
      </w:pPr>
    </w:p>
    <w:p w:rsidR="00DC1A2B" w:rsidRPr="00CC4F4E" w:rsidRDefault="00CC4F4E">
      <w:pPr>
        <w:pStyle w:val="Heading1"/>
        <w:spacing w:before="215"/>
        <w:rPr>
          <w:rFonts w:cs="Arial"/>
          <w:b w:val="0"/>
          <w:bCs w:val="0"/>
          <w:u w:val="none"/>
        </w:rPr>
      </w:pPr>
      <w:r w:rsidRPr="00CC4F4E">
        <w:rPr>
          <w:rFonts w:ascii="MS Gothic" w:eastAsia="MS Gothic" w:hAnsi="MS Gothic" w:cs="MS Gothic" w:hint="eastAsia"/>
          <w:u w:val="thick" w:color="000000"/>
          <w:lang w:eastAsia="ja"/>
        </w:rPr>
        <w:t>フォームの記入について質問がある場合の連絡先はどこですか？</w:t>
      </w:r>
    </w:p>
    <w:p w:rsidR="00DC1A2B" w:rsidRPr="00CC4F4E" w:rsidRDefault="00CC4F4E">
      <w:pPr>
        <w:pStyle w:val="BodyText"/>
        <w:spacing w:before="129" w:line="250" w:lineRule="auto"/>
        <w:ind w:right="1278"/>
        <w:rPr>
          <w:rFonts w:cs="Arial"/>
        </w:rPr>
      </w:pPr>
      <w:r w:rsidRPr="00CC4F4E">
        <w:rPr>
          <w:rFonts w:ascii="MS Gothic" w:eastAsia="MS Gothic" w:hAnsi="MS Gothic" w:cs="MS Gothic" w:hint="eastAsia"/>
          <w:lang w:eastAsia="ja"/>
        </w:rPr>
        <w:t>いずれかのフォームの記入についてご質問やご照会がある場合は、</w:t>
      </w:r>
      <w:hyperlink r:id="rId10">
        <w:r w:rsidRPr="00CC4F4E">
          <w:rPr>
            <w:rFonts w:cs="Arial"/>
            <w:u w:val="single"/>
            <w:lang w:eastAsia="ja"/>
          </w:rPr>
          <w:t>HRContactCentre@Colt.net</w:t>
        </w:r>
      </w:hyperlink>
      <w:r w:rsidRPr="00CC4F4E">
        <w:rPr>
          <w:rFonts w:cs="Arial"/>
          <w:lang w:eastAsia="ja"/>
        </w:rPr>
        <w:t xml:space="preserve"> </w:t>
      </w:r>
      <w:r w:rsidRPr="00CC4F4E">
        <w:rPr>
          <w:rFonts w:ascii="MS Gothic" w:eastAsia="MS Gothic" w:hAnsi="MS Gothic" w:cs="MS Gothic" w:hint="eastAsia"/>
          <w:lang w:eastAsia="ja"/>
        </w:rPr>
        <w:t>まで詳細をご連絡ください。</w:t>
      </w:r>
    </w:p>
    <w:p w:rsidR="00DC1A2B" w:rsidRPr="00CC4F4E" w:rsidRDefault="00DC1A2B">
      <w:pPr>
        <w:spacing w:line="250" w:lineRule="auto"/>
        <w:rPr>
          <w:rFonts w:ascii="Arial" w:hAnsi="Arial" w:cs="Arial"/>
        </w:rPr>
        <w:sectPr w:rsidR="00DC1A2B" w:rsidRPr="00CC4F4E">
          <w:headerReference w:type="default" r:id="rId11"/>
          <w:pgSz w:w="11910" w:h="16840"/>
          <w:pgMar w:top="2400" w:right="0" w:bottom="580" w:left="0" w:header="0" w:footer="393" w:gutter="0"/>
          <w:cols w:space="720"/>
        </w:sectPr>
      </w:pPr>
    </w:p>
    <w:p w:rsidR="00DC1A2B" w:rsidRPr="00CC4F4E" w:rsidRDefault="00DC1A2B">
      <w:pPr>
        <w:rPr>
          <w:rFonts w:ascii="Arial" w:eastAsia="Arial" w:hAnsi="Arial" w:cs="Arial"/>
          <w:sz w:val="20"/>
          <w:szCs w:val="20"/>
        </w:rPr>
      </w:pPr>
    </w:p>
    <w:p w:rsidR="00DC1A2B" w:rsidRPr="00CC4F4E" w:rsidRDefault="00DC1A2B">
      <w:pPr>
        <w:spacing w:before="9"/>
        <w:rPr>
          <w:rFonts w:ascii="Arial" w:eastAsia="Arial" w:hAnsi="Arial" w:cs="Arial"/>
          <w:sz w:val="20"/>
          <w:szCs w:val="20"/>
        </w:rPr>
      </w:pPr>
    </w:p>
    <w:p w:rsidR="00DC1A2B" w:rsidRPr="00CC4F4E" w:rsidRDefault="00CC4F4E">
      <w:pPr>
        <w:pStyle w:val="Heading1"/>
        <w:spacing w:before="69"/>
        <w:rPr>
          <w:rFonts w:cs="Arial"/>
          <w:b w:val="0"/>
          <w:bCs w:val="0"/>
          <w:u w:val="none"/>
        </w:rPr>
      </w:pPr>
      <w:r w:rsidRPr="00CC4F4E">
        <w:rPr>
          <w:rFonts w:ascii="MS Gothic" w:eastAsia="MS Gothic" w:hAnsi="MS Gothic" w:cs="MS Gothic" w:hint="eastAsia"/>
          <w:u w:val="thick" w:color="000000"/>
          <w:lang w:eastAsia="ja"/>
        </w:rPr>
        <w:t>自分のデータ処理の方法について苦情を提起したい場合はどうすればいいですか？</w:t>
      </w:r>
    </w:p>
    <w:p w:rsidR="00CC4F4E" w:rsidRDefault="00CC4F4E">
      <w:pPr>
        <w:pStyle w:val="BodyText"/>
        <w:spacing w:line="250" w:lineRule="auto"/>
        <w:ind w:right="1027"/>
        <w:rPr>
          <w:rFonts w:ascii="MS Gothic" w:eastAsia="MS Gothic" w:hAnsi="MS Gothic" w:cs="MS Gothic"/>
          <w:lang w:val="en-GB" w:eastAsia="ja"/>
        </w:rPr>
      </w:pPr>
      <w:r w:rsidRPr="00CC4F4E">
        <w:rPr>
          <w:rFonts w:ascii="MS Gothic" w:eastAsia="MS Gothic" w:hAnsi="MS Gothic" w:cs="MS Gothic" w:hint="eastAsia"/>
          <w:lang w:eastAsia="ja"/>
        </w:rPr>
        <w:t>苦情用フォームにご記入ください。苦情用フォームの記入についてご質問やご照会がある場合は、</w:t>
      </w:r>
    </w:p>
    <w:p w:rsidR="00DC1A2B" w:rsidRPr="00CC4F4E" w:rsidRDefault="00CC4F4E">
      <w:pPr>
        <w:pStyle w:val="BodyText"/>
        <w:spacing w:line="250" w:lineRule="auto"/>
        <w:ind w:right="1027"/>
        <w:rPr>
          <w:rFonts w:cs="Arial"/>
          <w:lang w:eastAsia="ja"/>
        </w:rPr>
      </w:pPr>
      <w:hyperlink r:id="rId12">
        <w:r w:rsidRPr="00CC4F4E">
          <w:rPr>
            <w:rFonts w:cs="Arial"/>
            <w:u w:val="single"/>
            <w:lang w:eastAsia="ja"/>
          </w:rPr>
          <w:t>HRContactCentre@colt.net</w:t>
        </w:r>
      </w:hyperlink>
      <w:r w:rsidRPr="00CC4F4E">
        <w:rPr>
          <w:rFonts w:ascii="MS Gothic" w:eastAsia="MS Gothic" w:hAnsi="MS Gothic" w:cs="MS Gothic" w:hint="eastAsia"/>
          <w:lang w:eastAsia="ja"/>
        </w:rPr>
        <w:t>までご連絡ください。</w:t>
      </w:r>
    </w:p>
    <w:sectPr w:rsidR="00DC1A2B" w:rsidRPr="00CC4F4E">
      <w:pgSz w:w="11910" w:h="16840"/>
      <w:pgMar w:top="2400" w:right="0" w:bottom="580" w:left="0" w:header="0" w:footer="39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C4F4E">
      <w:r>
        <w:separator/>
      </w:r>
    </w:p>
  </w:endnote>
  <w:endnote w:type="continuationSeparator" w:id="0">
    <w:p w:rsidR="00000000" w:rsidRDefault="00CC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2B" w:rsidRDefault="00CC4F4E">
    <w:pPr>
      <w:spacing w:line="14" w:lineRule="auto"/>
      <w:rPr>
        <w:sz w:val="20"/>
        <w:szCs w:val="20"/>
      </w:rPr>
    </w:pPr>
    <w:r>
      <w:rPr>
        <w:lang w:eastAsia="ja"/>
      </w:rPr>
      <w:pict>
        <v:shapetype id="_x0000_t202" coordsize="21600,21600" o:spt="202" path="m,l,21600r21600,l21600,xe">
          <v:stroke joinstyle="miter"/>
          <v:path gradientshapeok="t" o:connecttype="rect"/>
        </v:shapetype>
        <v:shape id="_x0000_s2050" type="#_x0000_t202" style="position:absolute;margin-left:523.1pt;margin-top:811.3pt;width:16.6pt;height:9pt;z-index:-4240;mso-position-horizontal-relative:page;mso-position-vertical-relative:page" filled="f" stroked="f">
          <v:textbox inset="0,0,0,0">
            <w:txbxContent>
              <w:p w:rsidR="00DC1A2B" w:rsidRDefault="00CC4F4E">
                <w:pPr>
                  <w:spacing w:before="1"/>
                  <w:ind w:left="40"/>
                  <w:rPr>
                    <w:rFonts w:ascii="Arial" w:eastAsia="Arial" w:hAnsi="Arial" w:cs="Arial"/>
                    <w:sz w:val="14"/>
                    <w:szCs w:val="14"/>
                  </w:rPr>
                </w:pPr>
                <w:r>
                  <w:rPr>
                    <w:lang w:eastAsia="ja"/>
                  </w:rPr>
                  <w:fldChar w:fldCharType="begin"/>
                </w:r>
                <w:r>
                  <w:rPr>
                    <w:rFonts w:ascii="Arial"/>
                    <w:sz w:val="14"/>
                    <w:lang w:eastAsia="ja"/>
                  </w:rPr>
                  <w:instrText xml:space="preserve"> PAGE </w:instrText>
                </w:r>
                <w:r>
                  <w:rPr>
                    <w:lang w:eastAsia="ja"/>
                  </w:rPr>
                  <w:fldChar w:fldCharType="separate"/>
                </w:r>
                <w:r>
                  <w:rPr>
                    <w:rFonts w:ascii="Arial"/>
                    <w:noProof/>
                    <w:sz w:val="14"/>
                    <w:lang w:eastAsia="ja"/>
                  </w:rPr>
                  <w:t>1</w:t>
                </w:r>
                <w:r>
                  <w:rPr>
                    <w:lang w:eastAsia="ja"/>
                  </w:rPr>
                  <w:fldChar w:fldCharType="end"/>
                </w:r>
                <w:r>
                  <w:rPr>
                    <w:rFonts w:ascii="Arial"/>
                    <w:sz w:val="14"/>
                    <w:lang w:eastAsia="ja"/>
                  </w:rPr>
                  <w:t xml:space="preserve"> / 3</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C4F4E">
      <w:r>
        <w:separator/>
      </w:r>
    </w:p>
  </w:footnote>
  <w:footnote w:type="continuationSeparator" w:id="0">
    <w:p w:rsidR="00000000" w:rsidRDefault="00CC4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A2B" w:rsidRDefault="00CC4F4E">
    <w:pPr>
      <w:spacing w:line="14" w:lineRule="auto"/>
      <w:rPr>
        <w:sz w:val="20"/>
        <w:szCs w:val="20"/>
      </w:rPr>
    </w:pPr>
    <w:r>
      <w:rPr>
        <w:lang w:eastAsia="j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0;width:595.25pt;height:120.75pt;z-index:-4216;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B44CB"/>
    <w:multiLevelType w:val="hybridMultilevel"/>
    <w:tmpl w:val="CEE2593A"/>
    <w:lvl w:ilvl="0" w:tplc="A2F4E82E">
      <w:start w:val="1"/>
      <w:numFmt w:val="bullet"/>
      <w:lvlText w:val=""/>
      <w:lvlJc w:val="left"/>
      <w:pPr>
        <w:ind w:left="1572" w:hanging="360"/>
      </w:pPr>
      <w:rPr>
        <w:rFonts w:ascii="Symbol" w:eastAsia="Symbol" w:hAnsi="Symbol" w:hint="default"/>
        <w:sz w:val="22"/>
        <w:szCs w:val="22"/>
      </w:rPr>
    </w:lvl>
    <w:lvl w:ilvl="1" w:tplc="BDD2CF66">
      <w:start w:val="1"/>
      <w:numFmt w:val="bullet"/>
      <w:lvlText w:val="•"/>
      <w:lvlJc w:val="left"/>
      <w:pPr>
        <w:ind w:left="2605" w:hanging="360"/>
      </w:pPr>
      <w:rPr>
        <w:rFonts w:hint="default"/>
      </w:rPr>
    </w:lvl>
    <w:lvl w:ilvl="2" w:tplc="F8AEAEF8">
      <w:start w:val="1"/>
      <w:numFmt w:val="bullet"/>
      <w:lvlText w:val="•"/>
      <w:lvlJc w:val="left"/>
      <w:pPr>
        <w:ind w:left="3639" w:hanging="360"/>
      </w:pPr>
      <w:rPr>
        <w:rFonts w:hint="default"/>
      </w:rPr>
    </w:lvl>
    <w:lvl w:ilvl="3" w:tplc="DDA0E1C4">
      <w:start w:val="1"/>
      <w:numFmt w:val="bullet"/>
      <w:lvlText w:val="•"/>
      <w:lvlJc w:val="left"/>
      <w:pPr>
        <w:ind w:left="4672" w:hanging="360"/>
      </w:pPr>
      <w:rPr>
        <w:rFonts w:hint="default"/>
      </w:rPr>
    </w:lvl>
    <w:lvl w:ilvl="4" w:tplc="D77AE232">
      <w:start w:val="1"/>
      <w:numFmt w:val="bullet"/>
      <w:lvlText w:val="•"/>
      <w:lvlJc w:val="left"/>
      <w:pPr>
        <w:ind w:left="5706" w:hanging="360"/>
      </w:pPr>
      <w:rPr>
        <w:rFonts w:hint="default"/>
      </w:rPr>
    </w:lvl>
    <w:lvl w:ilvl="5" w:tplc="4D9A7140">
      <w:start w:val="1"/>
      <w:numFmt w:val="bullet"/>
      <w:lvlText w:val="•"/>
      <w:lvlJc w:val="left"/>
      <w:pPr>
        <w:ind w:left="6739" w:hanging="360"/>
      </w:pPr>
      <w:rPr>
        <w:rFonts w:hint="default"/>
      </w:rPr>
    </w:lvl>
    <w:lvl w:ilvl="6" w:tplc="068C8BA2">
      <w:start w:val="1"/>
      <w:numFmt w:val="bullet"/>
      <w:lvlText w:val="•"/>
      <w:lvlJc w:val="left"/>
      <w:pPr>
        <w:ind w:left="7772" w:hanging="360"/>
      </w:pPr>
      <w:rPr>
        <w:rFonts w:hint="default"/>
      </w:rPr>
    </w:lvl>
    <w:lvl w:ilvl="7" w:tplc="37980DCC">
      <w:start w:val="1"/>
      <w:numFmt w:val="bullet"/>
      <w:lvlText w:val="•"/>
      <w:lvlJc w:val="left"/>
      <w:pPr>
        <w:ind w:left="8806" w:hanging="360"/>
      </w:pPr>
      <w:rPr>
        <w:rFonts w:hint="default"/>
      </w:rPr>
    </w:lvl>
    <w:lvl w:ilvl="8" w:tplc="C222166A">
      <w:start w:val="1"/>
      <w:numFmt w:val="bullet"/>
      <w:lvlText w:val="•"/>
      <w:lvlJc w:val="left"/>
      <w:pPr>
        <w:ind w:left="9839"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C1A2B"/>
    <w:rsid w:val="00CC4F4E"/>
    <w:rsid w:val="00DC1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52"/>
      <w:outlineLvl w:val="0"/>
    </w:pPr>
    <w:rPr>
      <w:rFonts w:ascii="Arial" w:eastAsia="Arial" w:hAnsi="Arial"/>
      <w:b/>
      <w:bCs/>
      <w:sz w:val="24"/>
      <w:szCs w:val="24"/>
      <w:u w:val="single"/>
    </w:rPr>
  </w:style>
  <w:style w:type="paragraph" w:styleId="Heading2">
    <w:name w:val="heading 2"/>
    <w:basedOn w:val="Normal"/>
    <w:uiPriority w:val="1"/>
    <w:qFormat/>
    <w:pPr>
      <w:ind w:left="1572" w:hanging="360"/>
      <w:outlineLvl w:val="1"/>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8"/>
      <w:ind w:left="852"/>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RContactCentre@col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ContactCentre@Colt.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Eales, Nathan</dc:creator>
  <cp:lastModifiedBy>Denice Rance</cp:lastModifiedBy>
  <cp:revision>2</cp:revision>
  <dcterms:created xsi:type="dcterms:W3CDTF">2021-02-02T09:50:00Z</dcterms:created>
  <dcterms:modified xsi:type="dcterms:W3CDTF">2021-02-16T16:10:00Z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2018-12-19T00:00:00Z</vt:filetime>
  </property>
  <property fmtid="{D5CDD505-2E9C-101B-9397-08002B2CF9AE}" pid="3" name="LastSaved">
    <vt:filetime>2021-02-02T00:00:00Z</vt:filetime>
  </property>
</Properties>
</file>